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E5" w:rsidRPr="00150FB9" w:rsidRDefault="00351BE5" w:rsidP="00351B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FB9">
        <w:rPr>
          <w:rFonts w:ascii="Times New Roman" w:hAnsi="Times New Roman" w:cs="Times New Roman"/>
          <w:b/>
          <w:sz w:val="28"/>
          <w:szCs w:val="28"/>
        </w:rPr>
        <w:t>ГЕОГРАФІЧНІ ПЕРЕДУМОВИ РОЗВИТКУ СПОРТИВНОГО ОРІЄНТУВАННЯ У СВІТІ</w:t>
      </w:r>
    </w:p>
    <w:p w:rsidR="00351BE5" w:rsidRPr="00B80682" w:rsidRDefault="00351BE5" w:rsidP="00351B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>
        <w:rPr>
          <w:rFonts w:ascii="Times New Roman" w:hAnsi="Times New Roman" w:cs="Times New Roman"/>
          <w:sz w:val="28"/>
          <w:szCs w:val="28"/>
          <w:lang w:val="uk-UA"/>
        </w:rPr>
        <w:t>бакалавра</w:t>
      </w:r>
    </w:p>
    <w:p w:rsidR="00351BE5" w:rsidRDefault="00351BE5" w:rsidP="00351BE5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>
        <w:rPr>
          <w:rFonts w:ascii="Times New Roman" w:hAnsi="Times New Roman" w:cs="Times New Roman"/>
          <w:sz w:val="28"/>
          <w:szCs w:val="28"/>
          <w:lang w:val="uk-UA"/>
        </w:rPr>
        <w:t>нав: студент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 курсу, групи ГФ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Отрешко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Ілля Ігорович</w:t>
      </w:r>
    </w:p>
    <w:p w:rsidR="00351BE5" w:rsidRPr="006F04A1" w:rsidRDefault="00351BE5" w:rsidP="00351B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старший викладач, Свір Натал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я Вікторівна</w:t>
      </w:r>
    </w:p>
    <w:p w:rsidR="00351BE5" w:rsidRDefault="00351BE5" w:rsidP="00351B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351BE5" w:rsidRPr="006F04A1" w:rsidRDefault="00351BE5" w:rsidP="00351B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106 Географія, освітня програма: </w:t>
      </w:r>
      <w:r>
        <w:rPr>
          <w:rFonts w:ascii="Times New Roman" w:hAnsi="Times New Roman" w:cs="Times New Roman"/>
          <w:sz w:val="28"/>
          <w:szCs w:val="28"/>
          <w:lang w:val="uk-UA"/>
        </w:rPr>
        <w:t>Фізична географія, моніторинг і кадастр природних ресурсів</w:t>
      </w:r>
    </w:p>
    <w:p w:rsidR="00351BE5" w:rsidRDefault="00351BE5" w:rsidP="00351BE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E5" w:rsidRDefault="00351BE5" w:rsidP="00351B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:rsidR="00351BE5" w:rsidRPr="00A20C23" w:rsidRDefault="00351BE5" w:rsidP="00351B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3548">
        <w:rPr>
          <w:rFonts w:ascii="Times New Roman" w:hAnsi="Times New Roman" w:cs="Times New Roman"/>
          <w:b/>
          <w:sz w:val="28"/>
          <w:szCs w:val="28"/>
        </w:rPr>
        <w:t>Актуальність</w:t>
      </w:r>
      <w:proofErr w:type="spellEnd"/>
      <w:r w:rsidRPr="00D635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b/>
          <w:sz w:val="28"/>
          <w:szCs w:val="28"/>
        </w:rPr>
        <w:t>дослідження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багатокомпонентний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 спорту,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незнайомій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компасу.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поширений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 спортивного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змагання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заданому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якнайшвидше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заздалегідь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спланованої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дистанції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послідовність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(КП),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Унікальність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виду спорту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тому,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спортсменам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співвідношенні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поєднувати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розумову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зустрічається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жодному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різновидів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синтезу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виду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видами спорту: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велосипедах,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лижах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байдарках, спортивна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радіопеленгація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 спортивного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розрахований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першу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такого виду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(спринт) спряло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підвищенню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видовищності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виду спорту,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комерційної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привабливості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Для занять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спортивним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поширюється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більшу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людей.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особливо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життєво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потрібними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кожного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популяризації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широкого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51BE5" w:rsidRDefault="00351BE5" w:rsidP="00351BE5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різноманітних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чинників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таким чином,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спростити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пришвидшити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раціонально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наявні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обставини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через яку потреба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навичках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вагомою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але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цивільних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проявляється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актуальність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4448D0">
        <w:t xml:space="preserve"> </w:t>
      </w:r>
    </w:p>
    <w:p w:rsidR="00351BE5" w:rsidRPr="004448D0" w:rsidRDefault="00351BE5" w:rsidP="00351B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3548">
        <w:rPr>
          <w:rFonts w:ascii="Times New Roman" w:hAnsi="Times New Roman" w:cs="Times New Roman"/>
          <w:b/>
          <w:sz w:val="28"/>
          <w:szCs w:val="28"/>
        </w:rPr>
        <w:t>Об’єктом</w:t>
      </w:r>
      <w:proofErr w:type="spellEnd"/>
      <w:r w:rsidRPr="00D635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b/>
          <w:sz w:val="28"/>
          <w:szCs w:val="28"/>
        </w:rPr>
        <w:t>дослідження</w:t>
      </w:r>
      <w:proofErr w:type="spellEnd"/>
      <w:r w:rsidRPr="00D635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виступає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спортивне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як вид спорту та один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людської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1BE5" w:rsidRDefault="00351BE5" w:rsidP="00351B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48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proofErr w:type="spellStart"/>
      <w:r w:rsidRPr="00D63548">
        <w:rPr>
          <w:rFonts w:ascii="Times New Roman" w:hAnsi="Times New Roman" w:cs="Times New Roman"/>
          <w:b/>
          <w:sz w:val="28"/>
          <w:szCs w:val="28"/>
        </w:rPr>
        <w:t>дослідження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географічні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передумови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спортивного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орієнтування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448D0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4448D0">
        <w:rPr>
          <w:rFonts w:ascii="Times New Roman" w:hAnsi="Times New Roman" w:cs="Times New Roman"/>
          <w:sz w:val="28"/>
          <w:szCs w:val="28"/>
        </w:rPr>
        <w:t>.</w:t>
      </w:r>
    </w:p>
    <w:p w:rsidR="00351BE5" w:rsidRDefault="00351BE5" w:rsidP="00351B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35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Головною метою </w:t>
      </w:r>
      <w:proofErr w:type="spellStart"/>
      <w:r w:rsidRPr="00D635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дослідження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виявлення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географічних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особливостей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спортивного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орієнтування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світі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встановлення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відповідних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закономірностей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спортивного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орієнтування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виділення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основних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причин,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вплинули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сучасний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розвитку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цього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виду спорту в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світі</w:t>
      </w:r>
      <w:proofErr w:type="spellEnd"/>
      <w:r w:rsidRPr="00D635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1BE5" w:rsidRDefault="00351BE5" w:rsidP="00351B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D63548">
        <w:rPr>
          <w:rFonts w:ascii="Times New Roman" w:hAnsi="Times New Roman" w:cs="Times New Roman"/>
          <w:b/>
          <w:sz w:val="28"/>
        </w:rPr>
        <w:t>Основним</w:t>
      </w:r>
      <w:proofErr w:type="spellEnd"/>
      <w:r w:rsidRPr="00D63548">
        <w:rPr>
          <w:rFonts w:ascii="Times New Roman" w:hAnsi="Times New Roman" w:cs="Times New Roman"/>
          <w:b/>
          <w:sz w:val="28"/>
        </w:rPr>
        <w:t xml:space="preserve"> методом </w:t>
      </w:r>
      <w:proofErr w:type="spellStart"/>
      <w:r w:rsidRPr="00D63548">
        <w:rPr>
          <w:rFonts w:ascii="Times New Roman" w:hAnsi="Times New Roman" w:cs="Times New Roman"/>
          <w:b/>
          <w:sz w:val="28"/>
        </w:rPr>
        <w:t>дослідження</w:t>
      </w:r>
      <w:proofErr w:type="spellEnd"/>
      <w:r w:rsidRPr="00D63548">
        <w:rPr>
          <w:rFonts w:ascii="Times New Roman" w:hAnsi="Times New Roman" w:cs="Times New Roman"/>
          <w:sz w:val="28"/>
        </w:rPr>
        <w:t xml:space="preserve"> є </w:t>
      </w:r>
      <w:proofErr w:type="spellStart"/>
      <w:r w:rsidRPr="00D63548">
        <w:rPr>
          <w:rFonts w:ascii="Times New Roman" w:hAnsi="Times New Roman" w:cs="Times New Roman"/>
          <w:sz w:val="28"/>
        </w:rPr>
        <w:t>всеб</w:t>
      </w:r>
      <w:r>
        <w:rPr>
          <w:rFonts w:ascii="Times New Roman" w:hAnsi="Times New Roman" w:cs="Times New Roman"/>
          <w:sz w:val="28"/>
        </w:rPr>
        <w:t>ічний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аналіз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джерел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інформації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63548">
        <w:rPr>
          <w:rFonts w:ascii="Times New Roman" w:hAnsi="Times New Roman" w:cs="Times New Roman"/>
          <w:sz w:val="28"/>
        </w:rPr>
        <w:t>серед</w:t>
      </w:r>
      <w:proofErr w:type="spellEnd"/>
      <w:r w:rsidRPr="00D6354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sz w:val="28"/>
        </w:rPr>
        <w:t>яких</w:t>
      </w:r>
      <w:proofErr w:type="spellEnd"/>
      <w:r w:rsidRPr="00D63548">
        <w:rPr>
          <w:rFonts w:ascii="Times New Roman" w:hAnsi="Times New Roman" w:cs="Times New Roman"/>
          <w:sz w:val="28"/>
        </w:rPr>
        <w:t xml:space="preserve"> є </w:t>
      </w:r>
      <w:proofErr w:type="spellStart"/>
      <w:r w:rsidRPr="00D63548">
        <w:rPr>
          <w:rFonts w:ascii="Times New Roman" w:hAnsi="Times New Roman" w:cs="Times New Roman"/>
          <w:sz w:val="28"/>
        </w:rPr>
        <w:t>різноманітна</w:t>
      </w:r>
      <w:proofErr w:type="spellEnd"/>
      <w:r w:rsidRPr="00D6354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sz w:val="28"/>
        </w:rPr>
        <w:t>наукова</w:t>
      </w:r>
      <w:proofErr w:type="spellEnd"/>
      <w:r w:rsidRPr="00D6354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63548">
        <w:rPr>
          <w:rFonts w:ascii="Times New Roman" w:hAnsi="Times New Roman" w:cs="Times New Roman"/>
          <w:sz w:val="28"/>
        </w:rPr>
        <w:t>література</w:t>
      </w:r>
      <w:proofErr w:type="spellEnd"/>
      <w:r w:rsidRPr="00D6354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63548">
        <w:rPr>
          <w:rFonts w:ascii="Times New Roman" w:hAnsi="Times New Roman" w:cs="Times New Roman"/>
          <w:sz w:val="28"/>
        </w:rPr>
        <w:t>Інтернет-джерела</w:t>
      </w:r>
      <w:proofErr w:type="spellEnd"/>
      <w:r w:rsidRPr="00D6354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63548">
        <w:rPr>
          <w:rFonts w:ascii="Times New Roman" w:hAnsi="Times New Roman" w:cs="Times New Roman"/>
          <w:sz w:val="28"/>
        </w:rPr>
        <w:t>карти</w:t>
      </w:r>
      <w:proofErr w:type="spellEnd"/>
      <w:r w:rsidRPr="00D6354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63548">
        <w:rPr>
          <w:rFonts w:ascii="Times New Roman" w:hAnsi="Times New Roman" w:cs="Times New Roman"/>
          <w:sz w:val="28"/>
        </w:rPr>
        <w:t>атласи</w:t>
      </w:r>
      <w:proofErr w:type="spellEnd"/>
      <w:r w:rsidRPr="00D63548">
        <w:rPr>
          <w:rFonts w:ascii="Times New Roman" w:hAnsi="Times New Roman" w:cs="Times New Roman"/>
          <w:sz w:val="28"/>
        </w:rPr>
        <w:t>.</w:t>
      </w:r>
    </w:p>
    <w:p w:rsidR="00351BE5" w:rsidRPr="00351BE5" w:rsidRDefault="00351BE5" w:rsidP="00351B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1B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Структура роботи: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складається </w:t>
      </w:r>
      <w:r w:rsidRPr="000E1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</w:t>
      </w:r>
      <w:r w:rsidRPr="000E1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вступу, 3х розділів, висновків, списку використ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аних джерел, що розміщенні на 52</w:t>
      </w:r>
      <w:r w:rsidRPr="000E1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сторінках, 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істить  1 таблицю, 11 рисунків, 2 картографічних твори.</w:t>
      </w:r>
    </w:p>
    <w:p w:rsidR="00152E47" w:rsidRDefault="00152E47" w:rsidP="00351BE5">
      <w:pPr>
        <w:spacing w:after="0" w:line="360" w:lineRule="auto"/>
        <w:ind w:firstLine="709"/>
      </w:pPr>
    </w:p>
    <w:sectPr w:rsidR="00152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6170D7"/>
    <w:multiLevelType w:val="hybridMultilevel"/>
    <w:tmpl w:val="3684DDB4"/>
    <w:lvl w:ilvl="0" w:tplc="E2068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DC"/>
    <w:rsid w:val="00152E47"/>
    <w:rsid w:val="003222DC"/>
    <w:rsid w:val="0035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CFB90-E851-42A7-A291-69066899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B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BE5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2136</Words>
  <Characters>1219</Characters>
  <Application>Microsoft Office Word</Application>
  <DocSecurity>0</DocSecurity>
  <Lines>10</Lines>
  <Paragraphs>6</Paragraphs>
  <ScaleCrop>false</ScaleCrop>
  <Company>SPecialiST RePack</Company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2024-06-11T09:54:00Z</dcterms:created>
  <dcterms:modified xsi:type="dcterms:W3CDTF">2024-06-11T10:02:00Z</dcterms:modified>
</cp:coreProperties>
</file>